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BF05D1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1106C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</w:t>
      </w:r>
      <w:r w:rsidR="00246044">
        <w:rPr>
          <w:rFonts w:ascii="Times New Roman" w:eastAsiaTheme="minorEastAsia" w:hAnsi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D20C5C"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D20C5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31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8 скликання </w:t>
      </w:r>
    </w:p>
    <w:p w:rsidR="00D20C5C" w:rsidRDefault="00D20C5C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13 січня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№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4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B4677">
        <w:rPr>
          <w:rFonts w:ascii="Times New Roman" w:hAnsi="Times New Roman"/>
          <w:b/>
          <w:bCs/>
          <w:sz w:val="28"/>
          <w:szCs w:val="28"/>
          <w:lang w:val="uk-UA"/>
        </w:rPr>
        <w:t>Бурлаці С.Д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B4677">
        <w:rPr>
          <w:rFonts w:ascii="Times New Roman" w:hAnsi="Times New Roman"/>
          <w:sz w:val="28"/>
          <w:szCs w:val="28"/>
          <w:lang w:val="uk-UA"/>
        </w:rPr>
        <w:t>Бурлаки Сергія Дмитровича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44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ділянки </w:t>
      </w:r>
      <w:r w:rsidR="00943599">
        <w:rPr>
          <w:rFonts w:ascii="Times New Roman" w:hAnsi="Times New Roman"/>
          <w:sz w:val="28"/>
          <w:szCs w:val="28"/>
          <w:lang w:val="uk-UA"/>
        </w:rPr>
        <w:t>гр. Бурлаці С.Д.»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DB7B82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44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>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D20C5C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 гр. Бурлаці С.Д.»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, а саме пункт 1 рішення </w:t>
      </w:r>
      <w:r w:rsidR="00657567">
        <w:rPr>
          <w:rFonts w:ascii="Times New Roman" w:hAnsi="Times New Roman"/>
          <w:sz w:val="28"/>
          <w:szCs w:val="28"/>
          <w:lang w:val="uk-UA"/>
        </w:rPr>
        <w:t xml:space="preserve">викласти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 новій редакції наступного змісту: </w:t>
      </w:r>
    </w:p>
    <w:p w:rsidR="00222D93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проекту землеустрою щодо відведення земельної ділянки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0E42E0">
        <w:rPr>
          <w:rFonts w:ascii="Times New Roman" w:hAnsi="Times New Roman"/>
          <w:sz w:val="28"/>
          <w:szCs w:val="28"/>
          <w:lang w:val="uk-UA"/>
        </w:rPr>
        <w:t>забудови та земель  сільськогосподарського призначення (16.00 землі запасу)</w:t>
      </w:r>
      <w:r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B4677">
        <w:rPr>
          <w:rFonts w:ascii="Times New Roman" w:hAnsi="Times New Roman"/>
          <w:sz w:val="28"/>
          <w:szCs w:val="28"/>
          <w:lang w:val="uk-UA"/>
        </w:rPr>
        <w:t>Бурлаці Сергію Дмитровичу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орієнтовною площею 0,2000 га:</w:t>
      </w:r>
    </w:p>
    <w:p w:rsidR="00DB7B82" w:rsidRPr="000E42E0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BF05D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lastRenderedPageBreak/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B7B82">
        <w:rPr>
          <w:rFonts w:ascii="Times New Roman" w:hAnsi="Times New Roman"/>
          <w:sz w:val="28"/>
          <w:szCs w:val="28"/>
          <w:lang w:val="uk-UA"/>
        </w:rPr>
        <w:t>1</w:t>
      </w:r>
      <w:r w:rsidR="00BF05D1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BF05D1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470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46044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57567"/>
    <w:rsid w:val="00693745"/>
    <w:rsid w:val="006A1E10"/>
    <w:rsid w:val="0075648B"/>
    <w:rsid w:val="0083008F"/>
    <w:rsid w:val="009042D0"/>
    <w:rsid w:val="0091197B"/>
    <w:rsid w:val="00912202"/>
    <w:rsid w:val="00931BAD"/>
    <w:rsid w:val="0093537A"/>
    <w:rsid w:val="00943599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BF05D1"/>
    <w:rsid w:val="00CB4677"/>
    <w:rsid w:val="00D0402C"/>
    <w:rsid w:val="00D20C5C"/>
    <w:rsid w:val="00DB2B92"/>
    <w:rsid w:val="00DB7B82"/>
    <w:rsid w:val="00DF4E8B"/>
    <w:rsid w:val="00E15E23"/>
    <w:rsid w:val="00E27790"/>
    <w:rsid w:val="00E4708E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34C38"/>
  <w15:docId w15:val="{7E2085F4-D929-468E-B11C-2C678075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D61AC-D1DF-4A95-B329-BA38F4C0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2022-07-04T12:35:00Z</cp:lastPrinted>
  <dcterms:created xsi:type="dcterms:W3CDTF">2022-07-21T08:27:00Z</dcterms:created>
  <dcterms:modified xsi:type="dcterms:W3CDTF">2022-07-21T08:27:00Z</dcterms:modified>
</cp:coreProperties>
</file>